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782F84" w14:textId="5E9DBDE5" w:rsidR="00340093" w:rsidRDefault="00340093" w:rsidP="00340093">
      <w:pPr>
        <w:pStyle w:val="Default"/>
        <w:rPr>
          <w:rFonts w:ascii="AvenirNext LT Pro Medium" w:hAnsi="AvenirNext LT Pro Medium"/>
          <w:b/>
          <w:bCs/>
          <w:sz w:val="28"/>
          <w:szCs w:val="28"/>
          <w:lang w:val="en-CA"/>
        </w:rPr>
      </w:pPr>
      <w:r>
        <w:rPr>
          <w:rFonts w:ascii="AvenirNext LT Pro Medium" w:hAnsi="AvenirNext LT Pro Medium"/>
          <w:b/>
          <w:bCs/>
          <w:sz w:val="32"/>
          <w:szCs w:val="32"/>
          <w:lang w:val="en-CA"/>
        </w:rPr>
        <w:t>CONSTRUCTION LIAISON COMMITTEE UPDATE</w:t>
      </w:r>
    </w:p>
    <w:p w14:paraId="55C398D8" w14:textId="1C9088E3" w:rsidR="00340093" w:rsidRDefault="00B63E23" w:rsidP="00340093">
      <w:pPr>
        <w:pStyle w:val="Default"/>
        <w:rPr>
          <w:rFonts w:ascii="AvenirNext LT Pro Regular" w:hAnsi="AvenirNext LT Pro Regular"/>
          <w:i/>
          <w:iCs/>
          <w:sz w:val="28"/>
          <w:szCs w:val="28"/>
          <w:lang w:val="en-CA"/>
        </w:rPr>
      </w:pPr>
      <w:r>
        <w:rPr>
          <w:rFonts w:ascii="AvenirNext LT Pro Regular" w:hAnsi="AvenirNext LT Pro Regular"/>
          <w:i/>
          <w:iCs/>
          <w:sz w:val="28"/>
          <w:szCs w:val="28"/>
          <w:lang w:val="en-CA"/>
        </w:rPr>
        <w:t xml:space="preserve">Mississauga </w:t>
      </w:r>
      <w:r w:rsidR="00DD2548">
        <w:rPr>
          <w:rFonts w:ascii="AvenirNext LT Pro Regular" w:hAnsi="AvenirNext LT Pro Regular"/>
          <w:i/>
          <w:iCs/>
          <w:sz w:val="28"/>
          <w:szCs w:val="28"/>
          <w:lang w:val="en-CA"/>
        </w:rPr>
        <w:t>South</w:t>
      </w:r>
    </w:p>
    <w:p w14:paraId="4BCB71A8" w14:textId="4CBA8E6C" w:rsidR="00340093" w:rsidRDefault="002D5B56" w:rsidP="00340093">
      <w:pPr>
        <w:pStyle w:val="Default"/>
        <w:rPr>
          <w:rFonts w:ascii="AvenirNext LT Pro Regular" w:hAnsi="AvenirNext LT Pro Regular"/>
          <w:sz w:val="28"/>
          <w:szCs w:val="28"/>
          <w:lang w:val="en-CA"/>
        </w:rPr>
      </w:pPr>
      <w:r>
        <w:rPr>
          <w:rFonts w:ascii="AvenirNext LT Pro Regular" w:hAnsi="AvenirNext LT Pro Regular"/>
          <w:sz w:val="28"/>
          <w:szCs w:val="28"/>
          <w:lang w:val="en-CA"/>
        </w:rPr>
        <w:t>May</w:t>
      </w:r>
      <w:r w:rsidR="00340093">
        <w:rPr>
          <w:rFonts w:ascii="AvenirNext LT Pro Regular" w:hAnsi="AvenirNext LT Pro Regular"/>
          <w:sz w:val="28"/>
          <w:szCs w:val="28"/>
          <w:lang w:val="en-CA"/>
        </w:rPr>
        <w:t xml:space="preserve"> 2021</w:t>
      </w:r>
    </w:p>
    <w:p w14:paraId="56D4160B" w14:textId="1D0296D2" w:rsidR="00340093" w:rsidRDefault="00340093" w:rsidP="00340093">
      <w:pPr>
        <w:pStyle w:val="Default"/>
        <w:rPr>
          <w:rFonts w:ascii="AvenirNext LT Pro Regular" w:hAnsi="AvenirNext LT Pro Regular"/>
          <w:sz w:val="28"/>
          <w:szCs w:val="28"/>
          <w:lang w:val="en-CA"/>
        </w:rPr>
      </w:pPr>
    </w:p>
    <w:p w14:paraId="3EE12229" w14:textId="3F4B0435" w:rsidR="008D2CA0" w:rsidRDefault="008D2CA0" w:rsidP="008D2CA0">
      <w:pPr>
        <w:spacing w:after="0" w:line="240" w:lineRule="auto"/>
        <w:rPr>
          <w:rFonts w:ascii="AvenirNext LT Pro Regular" w:hAnsi="AvenirNext LT Pro Regular"/>
          <w:sz w:val="24"/>
          <w:szCs w:val="24"/>
          <w:lang w:val="en-CA"/>
        </w:rPr>
      </w:pPr>
      <w:r>
        <w:rPr>
          <w:rFonts w:ascii="AvenirNext LT Pro Regular" w:hAnsi="AvenirNext LT Pro Regular"/>
          <w:sz w:val="24"/>
          <w:szCs w:val="24"/>
          <w:lang w:val="en-CA"/>
        </w:rPr>
        <w:t xml:space="preserve">Thank you for being part of the Hurontario LRT Construction Liaison Committee. </w:t>
      </w:r>
    </w:p>
    <w:p w14:paraId="5DE867F1" w14:textId="77777777" w:rsidR="008D2CA0" w:rsidRDefault="008D2CA0" w:rsidP="008D2CA0">
      <w:pPr>
        <w:spacing w:after="0" w:line="240" w:lineRule="auto"/>
        <w:rPr>
          <w:rFonts w:ascii="AvenirNext LT Pro Regular" w:hAnsi="AvenirNext LT Pro Regular"/>
          <w:sz w:val="24"/>
          <w:szCs w:val="24"/>
          <w:lang w:val="en-CA"/>
        </w:rPr>
      </w:pPr>
      <w:r>
        <w:rPr>
          <w:rFonts w:ascii="AvenirNext LT Pro Regular" w:hAnsi="AvenirNext LT Pro Regular"/>
          <w:sz w:val="24"/>
          <w:szCs w:val="24"/>
          <w:lang w:val="en-CA"/>
        </w:rPr>
        <w:t xml:space="preserve">We will be providing our CLC members with a digital update this month (see below). </w:t>
      </w:r>
    </w:p>
    <w:p w14:paraId="37E87BB7" w14:textId="7B645825" w:rsidR="008D2CA0" w:rsidRDefault="008D2CA0" w:rsidP="008D2CA0">
      <w:pPr>
        <w:spacing w:after="0" w:line="240" w:lineRule="auto"/>
        <w:rPr>
          <w:rFonts w:ascii="AvenirNext LT Pro Regular" w:hAnsi="AvenirNext LT Pro Regular"/>
          <w:sz w:val="24"/>
          <w:szCs w:val="24"/>
          <w:lang w:val="en-CA"/>
        </w:rPr>
      </w:pPr>
      <w:r>
        <w:rPr>
          <w:rFonts w:ascii="AvenirNext LT Pro Regular" w:hAnsi="AvenirNext LT Pro Regular"/>
          <w:sz w:val="24"/>
          <w:szCs w:val="24"/>
          <w:lang w:val="en-CA"/>
        </w:rPr>
        <w:t xml:space="preserve">Our team is virtually engaging with our committee members and broader public as the Covid-19 restrictions continue. </w:t>
      </w:r>
    </w:p>
    <w:p w14:paraId="6CDEFC49" w14:textId="1C67F856" w:rsidR="008D2CA0" w:rsidRDefault="008D2CA0" w:rsidP="008D2CA0">
      <w:pPr>
        <w:spacing w:after="0" w:line="240" w:lineRule="auto"/>
        <w:rPr>
          <w:rFonts w:ascii="AvenirNext LT Pro Regular" w:hAnsi="AvenirNext LT Pro Regular"/>
          <w:sz w:val="24"/>
          <w:szCs w:val="24"/>
          <w:lang w:val="en-CA"/>
        </w:rPr>
      </w:pPr>
    </w:p>
    <w:p w14:paraId="5456CF6A" w14:textId="1CC7E464" w:rsidR="008D2CA0" w:rsidRDefault="008D2CA0" w:rsidP="008D2CA0">
      <w:pPr>
        <w:spacing w:after="0" w:line="240" w:lineRule="auto"/>
        <w:rPr>
          <w:rFonts w:ascii="AvenirNext LT Pro Regular" w:hAnsi="AvenirNext LT Pro Regular"/>
          <w:sz w:val="24"/>
          <w:szCs w:val="24"/>
          <w:lang w:val="en-CA"/>
        </w:rPr>
      </w:pPr>
      <w:r>
        <w:rPr>
          <w:rFonts w:ascii="AvenirNext LT Pro Regular" w:hAnsi="AvenirNext LT Pro Regular"/>
          <w:sz w:val="24"/>
          <w:szCs w:val="24"/>
          <w:lang w:val="en-CA"/>
        </w:rPr>
        <w:t xml:space="preserve">Our next virtual update will be scheduled for June 2021. </w:t>
      </w:r>
      <w:r w:rsidRPr="008D2CA0">
        <w:rPr>
          <w:rFonts w:ascii="AvenirNext LT Pro Regular" w:hAnsi="AvenirNext LT Pro Regular"/>
          <w:sz w:val="24"/>
          <w:szCs w:val="24"/>
          <w:lang w:val="en-CA"/>
        </w:rPr>
        <w:t xml:space="preserve"> </w:t>
      </w:r>
    </w:p>
    <w:p w14:paraId="5EEEABCC" w14:textId="580F3D08" w:rsidR="009B4EBA" w:rsidRPr="00EE1C26" w:rsidRDefault="009B4EBA" w:rsidP="00632EA1">
      <w:pPr>
        <w:spacing w:after="0" w:line="240" w:lineRule="auto"/>
        <w:rPr>
          <w:rFonts w:ascii="AvenirNext LT Pro Regular" w:hAnsi="AvenirNext LT Pro Regular"/>
          <w:sz w:val="24"/>
          <w:szCs w:val="24"/>
          <w:lang w:val="en-CA"/>
        </w:rPr>
      </w:pPr>
    </w:p>
    <w:p w14:paraId="6EE2ED93" w14:textId="3B8FA01A" w:rsidR="00340093" w:rsidRDefault="00340093" w:rsidP="00340093">
      <w:pPr>
        <w:rPr>
          <w:rFonts w:ascii="AvenirNext LT Pro Regular" w:hAnsi="AvenirNext LT Pro Regular"/>
          <w:b/>
          <w:bCs/>
          <w:sz w:val="24"/>
          <w:szCs w:val="24"/>
          <w:lang w:val="en-CA"/>
        </w:rPr>
      </w:pPr>
      <w:r>
        <w:rPr>
          <w:rFonts w:ascii="AvenirNext LT Pro Regular" w:hAnsi="AvenirNext LT Pro Regular"/>
          <w:b/>
          <w:bCs/>
          <w:sz w:val="24"/>
          <w:szCs w:val="24"/>
          <w:lang w:val="en-CA"/>
        </w:rPr>
        <w:t>ONGOING CONSTRUCTION:</w:t>
      </w:r>
    </w:p>
    <w:p w14:paraId="12CBD905" w14:textId="3989588E" w:rsidR="009B4EBA" w:rsidRDefault="0066297E" w:rsidP="009B4EBA">
      <w:pPr>
        <w:spacing w:after="0" w:line="240" w:lineRule="auto"/>
        <w:rPr>
          <w:rFonts w:ascii="AvenirNext LT Pro Regular" w:hAnsi="AvenirNext LT Pro Regular"/>
          <w:b/>
          <w:bCs/>
          <w:sz w:val="24"/>
          <w:szCs w:val="24"/>
          <w:lang w:val="en-CA"/>
        </w:rPr>
      </w:pPr>
      <w:r>
        <w:rPr>
          <w:rFonts w:ascii="AvenirNext LT Pro Regular" w:hAnsi="AvenirNext LT Pro Regular"/>
          <w:noProof/>
          <w:sz w:val="24"/>
          <w:szCs w:val="24"/>
        </w:rPr>
        <w:drawing>
          <wp:anchor distT="0" distB="0" distL="114300" distR="114300" simplePos="0" relativeHeight="251659264" behindDoc="0" locked="0" layoutInCell="1" allowOverlap="1" wp14:anchorId="199D2743" wp14:editId="1A9FD223">
            <wp:simplePos x="0" y="0"/>
            <wp:positionH relativeFrom="page">
              <wp:posOffset>5425440</wp:posOffset>
            </wp:positionH>
            <wp:positionV relativeFrom="paragraph">
              <wp:posOffset>41910</wp:posOffset>
            </wp:positionV>
            <wp:extent cx="2219960" cy="2959735"/>
            <wp:effectExtent l="0" t="0" r="8890" b="0"/>
            <wp:wrapThrough wrapText="bothSides">
              <wp:wrapPolygon edited="0">
                <wp:start x="0" y="0"/>
                <wp:lineTo x="0" y="21410"/>
                <wp:lineTo x="21501" y="21410"/>
                <wp:lineTo x="2150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219960" cy="2959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EBA">
        <w:rPr>
          <w:rFonts w:ascii="AvenirNext LT Pro Regular" w:hAnsi="AvenirNext LT Pro Regular"/>
          <w:b/>
          <w:bCs/>
          <w:sz w:val="24"/>
          <w:szCs w:val="24"/>
          <w:lang w:val="en-CA"/>
        </w:rPr>
        <w:t>Environmental and Geotechnical Borehole Investigations</w:t>
      </w:r>
      <w:r w:rsidR="00EE1C26">
        <w:rPr>
          <w:rFonts w:ascii="AvenirNext LT Pro Regular" w:hAnsi="AvenirNext LT Pro Regular"/>
          <w:b/>
          <w:bCs/>
          <w:sz w:val="24"/>
          <w:szCs w:val="24"/>
          <w:lang w:val="en-CA"/>
        </w:rPr>
        <w:t>:</w:t>
      </w:r>
      <w:r w:rsidR="009B4EBA">
        <w:rPr>
          <w:rFonts w:ascii="AvenirNext LT Pro Regular" w:hAnsi="AvenirNext LT Pro Regular"/>
          <w:b/>
          <w:bCs/>
          <w:sz w:val="24"/>
          <w:szCs w:val="24"/>
          <w:lang w:val="en-CA"/>
        </w:rPr>
        <w:t xml:space="preserve"> </w:t>
      </w:r>
    </w:p>
    <w:p w14:paraId="18EB6562" w14:textId="0B1CCB11" w:rsidR="009B4EBA" w:rsidRPr="00D97BB8" w:rsidRDefault="009B4EBA" w:rsidP="009B4EBA">
      <w:pPr>
        <w:spacing w:after="0" w:line="240" w:lineRule="auto"/>
        <w:rPr>
          <w:rFonts w:ascii="AvenirNext LT Pro Regular" w:hAnsi="AvenirNext LT Pro Regular"/>
          <w:sz w:val="24"/>
          <w:szCs w:val="24"/>
        </w:rPr>
      </w:pPr>
      <w:r>
        <w:rPr>
          <w:rFonts w:ascii="AvenirNext LT Pro Regular" w:hAnsi="AvenirNext LT Pro Regular"/>
          <w:sz w:val="24"/>
          <w:szCs w:val="24"/>
        </w:rPr>
        <w:t>The</w:t>
      </w:r>
      <w:r w:rsidRPr="00822D24">
        <w:rPr>
          <w:rFonts w:ascii="AvenirNext LT Pro Regular" w:hAnsi="AvenirNext LT Pro Regular"/>
          <w:sz w:val="24"/>
          <w:szCs w:val="24"/>
        </w:rPr>
        <w:t xml:space="preserve"> drilling of boreholes </w:t>
      </w:r>
      <w:r>
        <w:rPr>
          <w:rFonts w:ascii="AvenirNext LT Pro Regular" w:hAnsi="AvenirNext LT Pro Regular"/>
          <w:sz w:val="24"/>
          <w:szCs w:val="24"/>
        </w:rPr>
        <w:t>for environmental and geotechnical investigations continues into the month of June between Park Street and the QEW</w:t>
      </w:r>
      <w:r w:rsidRPr="00695AD1">
        <w:rPr>
          <w:rFonts w:ascii="AvenirNext LT Pro Regular" w:hAnsi="AvenirNext LT Pro Regular"/>
          <w:sz w:val="24"/>
          <w:szCs w:val="24"/>
        </w:rPr>
        <w:t>.</w:t>
      </w:r>
      <w:r>
        <w:rPr>
          <w:rFonts w:ascii="AvenirNext LT Pro Regular" w:hAnsi="AvenirNext LT Pro Regular"/>
          <w:sz w:val="24"/>
          <w:szCs w:val="24"/>
        </w:rPr>
        <w:t xml:space="preserve"> </w:t>
      </w:r>
      <w:r w:rsidRPr="005F3B87">
        <w:rPr>
          <w:rFonts w:ascii="AvenirNext LT Pro Regular" w:hAnsi="AvenirNext LT Pro Regular"/>
          <w:sz w:val="24"/>
          <w:szCs w:val="24"/>
        </w:rPr>
        <w:t xml:space="preserve">Environmental </w:t>
      </w:r>
      <w:r>
        <w:rPr>
          <w:rFonts w:ascii="AvenirNext LT Pro Regular" w:hAnsi="AvenirNext LT Pro Regular"/>
          <w:sz w:val="24"/>
          <w:szCs w:val="24"/>
        </w:rPr>
        <w:t>investigations</w:t>
      </w:r>
      <w:r w:rsidRPr="005F3B87">
        <w:rPr>
          <w:rFonts w:ascii="AvenirNext LT Pro Regular" w:hAnsi="AvenirNext LT Pro Regular"/>
          <w:sz w:val="24"/>
          <w:szCs w:val="24"/>
        </w:rPr>
        <w:t xml:space="preserve"> </w:t>
      </w:r>
      <w:r>
        <w:rPr>
          <w:rFonts w:ascii="AvenirNext LT Pro Regular" w:hAnsi="AvenirNext LT Pro Regular"/>
          <w:sz w:val="24"/>
          <w:szCs w:val="24"/>
        </w:rPr>
        <w:t xml:space="preserve">analyze </w:t>
      </w:r>
      <w:r w:rsidRPr="005F3B87">
        <w:rPr>
          <w:rFonts w:ascii="AvenirNext LT Pro Regular" w:hAnsi="AvenirNext LT Pro Regular"/>
          <w:sz w:val="24"/>
          <w:szCs w:val="24"/>
        </w:rPr>
        <w:t xml:space="preserve">the quality of the soil </w:t>
      </w:r>
      <w:r>
        <w:rPr>
          <w:rFonts w:ascii="AvenirNext LT Pro Regular" w:hAnsi="AvenirNext LT Pro Regular"/>
          <w:sz w:val="24"/>
          <w:szCs w:val="24"/>
        </w:rPr>
        <w:t xml:space="preserve">in the area </w:t>
      </w:r>
      <w:r w:rsidRPr="005F3B87">
        <w:rPr>
          <w:rFonts w:ascii="AvenirNext LT Pro Regular" w:hAnsi="AvenirNext LT Pro Regular"/>
          <w:sz w:val="24"/>
          <w:szCs w:val="24"/>
        </w:rPr>
        <w:t xml:space="preserve">to </w:t>
      </w:r>
      <w:r>
        <w:rPr>
          <w:rFonts w:ascii="AvenirNext LT Pro Regular" w:hAnsi="AvenirNext LT Pro Regular"/>
          <w:sz w:val="24"/>
          <w:szCs w:val="24"/>
        </w:rPr>
        <w:t xml:space="preserve">check for contaminants and </w:t>
      </w:r>
      <w:r w:rsidRPr="005F3B87">
        <w:rPr>
          <w:rFonts w:ascii="AvenirNext LT Pro Regular" w:hAnsi="AvenirNext LT Pro Regular"/>
          <w:sz w:val="24"/>
          <w:szCs w:val="24"/>
        </w:rPr>
        <w:t>determine which facility the excavated soil should be hauled away</w:t>
      </w:r>
      <w:r>
        <w:rPr>
          <w:rFonts w:ascii="AvenirNext LT Pro Regular" w:hAnsi="AvenirNext LT Pro Regular"/>
          <w:sz w:val="24"/>
          <w:szCs w:val="24"/>
        </w:rPr>
        <w:t xml:space="preserve"> to during construction</w:t>
      </w:r>
      <w:r w:rsidRPr="005F3B87">
        <w:rPr>
          <w:rFonts w:ascii="AvenirNext LT Pro Regular" w:hAnsi="AvenirNext LT Pro Regular"/>
          <w:sz w:val="24"/>
          <w:szCs w:val="24"/>
        </w:rPr>
        <w:t xml:space="preserve">. Geotechnical tests identify the type of soil which helps with </w:t>
      </w:r>
      <w:r>
        <w:rPr>
          <w:rFonts w:ascii="AvenirNext LT Pro Regular" w:hAnsi="AvenirNext LT Pro Regular"/>
          <w:sz w:val="24"/>
          <w:szCs w:val="24"/>
        </w:rPr>
        <w:t>design of LRT foundation</w:t>
      </w:r>
      <w:r w:rsidRPr="005F3B87">
        <w:rPr>
          <w:rFonts w:ascii="AvenirNext LT Pro Regular" w:hAnsi="AvenirNext LT Pro Regular"/>
          <w:sz w:val="24"/>
          <w:szCs w:val="24"/>
        </w:rPr>
        <w:t xml:space="preserve">. </w:t>
      </w:r>
      <w:r>
        <w:rPr>
          <w:rFonts w:ascii="AvenirNext LT Pro Regular" w:hAnsi="AvenirNext LT Pro Regular"/>
          <w:sz w:val="24"/>
          <w:szCs w:val="24"/>
        </w:rPr>
        <w:t xml:space="preserve">These investigations gather data on the ground conditions specific to the area and </w:t>
      </w:r>
      <w:r w:rsidRPr="00663474">
        <w:rPr>
          <w:rFonts w:ascii="AvenirNext LT Pro Regular" w:hAnsi="AvenirNext LT Pro Regular"/>
          <w:sz w:val="24"/>
          <w:szCs w:val="24"/>
        </w:rPr>
        <w:t xml:space="preserve">helps to inform </w:t>
      </w:r>
      <w:r>
        <w:rPr>
          <w:rFonts w:ascii="AvenirNext LT Pro Regular" w:hAnsi="AvenirNext LT Pro Regular"/>
          <w:sz w:val="24"/>
          <w:szCs w:val="24"/>
        </w:rPr>
        <w:t xml:space="preserve">the site-specific construction methodology and advance </w:t>
      </w:r>
      <w:r w:rsidRPr="00663474">
        <w:rPr>
          <w:rFonts w:ascii="AvenirNext LT Pro Regular" w:hAnsi="AvenirNext LT Pro Regular"/>
          <w:sz w:val="24"/>
          <w:szCs w:val="24"/>
        </w:rPr>
        <w:t xml:space="preserve">the design process, prior to </w:t>
      </w:r>
      <w:r>
        <w:rPr>
          <w:rFonts w:ascii="AvenirNext LT Pro Regular" w:hAnsi="AvenirNext LT Pro Regular"/>
          <w:sz w:val="24"/>
          <w:szCs w:val="24"/>
        </w:rPr>
        <w:t xml:space="preserve">construction taking place. </w:t>
      </w:r>
    </w:p>
    <w:p w14:paraId="156602E8" w14:textId="75B008F9" w:rsidR="00600816" w:rsidRDefault="00600816" w:rsidP="0030514D">
      <w:pPr>
        <w:spacing w:after="0" w:line="240" w:lineRule="auto"/>
        <w:rPr>
          <w:rFonts w:ascii="AvenirNext LT Pro Regular" w:hAnsi="AvenirNext LT Pro Regular"/>
          <w:b/>
          <w:bCs/>
          <w:sz w:val="24"/>
          <w:szCs w:val="24"/>
          <w:lang w:val="en-CA"/>
        </w:rPr>
      </w:pPr>
    </w:p>
    <w:p w14:paraId="2175B338" w14:textId="1CA9F7E2" w:rsidR="00600816" w:rsidRDefault="00600816" w:rsidP="0030514D">
      <w:pPr>
        <w:spacing w:after="0" w:line="240" w:lineRule="auto"/>
        <w:rPr>
          <w:rFonts w:ascii="AvenirNext LT Pro Regular" w:hAnsi="AvenirNext LT Pro Regular"/>
          <w:b/>
          <w:bCs/>
          <w:sz w:val="24"/>
          <w:szCs w:val="24"/>
          <w:lang w:val="en-CA"/>
        </w:rPr>
      </w:pPr>
    </w:p>
    <w:p w14:paraId="2A1E6C08" w14:textId="77777777" w:rsidR="00F4411F" w:rsidRDefault="00F4411F" w:rsidP="0030514D">
      <w:pPr>
        <w:spacing w:after="0" w:line="240" w:lineRule="auto"/>
        <w:rPr>
          <w:rFonts w:ascii="AvenirNext LT Pro Regular" w:hAnsi="AvenirNext LT Pro Regular"/>
          <w:b/>
          <w:bCs/>
          <w:sz w:val="24"/>
          <w:szCs w:val="24"/>
          <w:lang w:val="en-CA"/>
        </w:rPr>
      </w:pPr>
    </w:p>
    <w:p w14:paraId="2C95F739" w14:textId="7D07EDBF" w:rsidR="0030514D" w:rsidRDefault="00695AD1" w:rsidP="0030514D">
      <w:pPr>
        <w:spacing w:after="0" w:line="240" w:lineRule="auto"/>
        <w:rPr>
          <w:rFonts w:ascii="AvenirNext LT Pro Regular" w:hAnsi="AvenirNext LT Pro Regular"/>
          <w:b/>
          <w:bCs/>
          <w:sz w:val="24"/>
          <w:szCs w:val="24"/>
          <w:lang w:val="en-CA"/>
        </w:rPr>
      </w:pPr>
      <w:r>
        <w:rPr>
          <w:rFonts w:ascii="AvenirNext LT Pro Regular" w:hAnsi="AvenirNext LT Pro Regular"/>
          <w:b/>
          <w:bCs/>
          <w:sz w:val="24"/>
          <w:szCs w:val="24"/>
          <w:lang w:val="en-CA"/>
        </w:rPr>
        <w:t>Median</w:t>
      </w:r>
      <w:r w:rsidR="0066297E">
        <w:rPr>
          <w:rFonts w:ascii="AvenirNext LT Pro Regular" w:hAnsi="AvenirNext LT Pro Regular"/>
          <w:b/>
          <w:bCs/>
          <w:sz w:val="24"/>
          <w:szCs w:val="24"/>
          <w:lang w:val="en-CA"/>
        </w:rPr>
        <w:t xml:space="preserve"> Removals, Utility and Road Works</w:t>
      </w:r>
      <w:r w:rsidR="00EE1C26">
        <w:rPr>
          <w:rFonts w:ascii="AvenirNext LT Pro Regular" w:hAnsi="AvenirNext LT Pro Regular"/>
          <w:b/>
          <w:bCs/>
          <w:sz w:val="24"/>
          <w:szCs w:val="24"/>
          <w:lang w:val="en-CA"/>
        </w:rPr>
        <w:t>:</w:t>
      </w:r>
    </w:p>
    <w:p w14:paraId="1680DAA3" w14:textId="752C7BAA" w:rsidR="009B4EBA" w:rsidRDefault="00E318C4" w:rsidP="0030514D">
      <w:pPr>
        <w:spacing w:after="0" w:line="240" w:lineRule="auto"/>
        <w:rPr>
          <w:rFonts w:ascii="AvenirNext LT Pro Regular" w:hAnsi="AvenirNext LT Pro Regular"/>
          <w:sz w:val="24"/>
          <w:szCs w:val="24"/>
          <w:lang w:val="en-CA"/>
        </w:rPr>
      </w:pPr>
      <w:bookmarkStart w:id="0" w:name="_GoBack"/>
      <w:r>
        <w:rPr>
          <w:rFonts w:ascii="AvenirNext LT Pro Regular" w:hAnsi="AvenirNext LT Pro Regular"/>
          <w:noProof/>
          <w:sz w:val="24"/>
          <w:szCs w:val="24"/>
          <w:lang w:val="en-CA"/>
        </w:rPr>
        <w:drawing>
          <wp:anchor distT="0" distB="0" distL="114300" distR="114300" simplePos="0" relativeHeight="251661312" behindDoc="0" locked="0" layoutInCell="1" allowOverlap="1" wp14:anchorId="46912357" wp14:editId="4905A0BD">
            <wp:simplePos x="0" y="0"/>
            <wp:positionH relativeFrom="column">
              <wp:posOffset>0</wp:posOffset>
            </wp:positionH>
            <wp:positionV relativeFrom="paragraph">
              <wp:posOffset>137795</wp:posOffset>
            </wp:positionV>
            <wp:extent cx="3436620" cy="2576195"/>
            <wp:effectExtent l="0" t="0" r="0" b="0"/>
            <wp:wrapThrough wrapText="bothSides">
              <wp:wrapPolygon edited="0">
                <wp:start x="0" y="0"/>
                <wp:lineTo x="0" y="21403"/>
                <wp:lineTo x="21432" y="21403"/>
                <wp:lineTo x="2143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36620" cy="257619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9B4EBA" w:rsidRPr="008D2CA0">
        <w:rPr>
          <w:rFonts w:ascii="AvenirNext LT Pro Regular" w:hAnsi="AvenirNext LT Pro Regular"/>
          <w:sz w:val="24"/>
          <w:szCs w:val="24"/>
          <w:lang w:val="en-CA"/>
        </w:rPr>
        <w:t>Median removals on QEW right of way are planned</w:t>
      </w:r>
      <w:r w:rsidR="009B4EBA">
        <w:rPr>
          <w:rFonts w:ascii="AvenirNext LT Pro Regular" w:hAnsi="AvenirNext LT Pro Regular"/>
          <w:sz w:val="24"/>
          <w:szCs w:val="24"/>
          <w:lang w:val="en-CA"/>
        </w:rPr>
        <w:t xml:space="preserve"> for e</w:t>
      </w:r>
      <w:r w:rsidR="009B4EBA" w:rsidRPr="008D2CA0">
        <w:rPr>
          <w:rFonts w:ascii="AvenirNext LT Pro Regular" w:hAnsi="AvenirNext LT Pro Regular"/>
          <w:sz w:val="24"/>
          <w:szCs w:val="24"/>
          <w:lang w:val="en-CA"/>
        </w:rPr>
        <w:t>arly June</w:t>
      </w:r>
      <w:r w:rsidR="009B4EBA">
        <w:rPr>
          <w:rFonts w:ascii="AvenirNext LT Pro Regular" w:hAnsi="AvenirNext LT Pro Regular"/>
          <w:sz w:val="24"/>
          <w:szCs w:val="24"/>
          <w:lang w:val="en-CA"/>
        </w:rPr>
        <w:t>, to prepare for utility and road widening works set to begin later this year</w:t>
      </w:r>
      <w:r w:rsidR="009B4EBA" w:rsidRPr="008D2CA0">
        <w:rPr>
          <w:rFonts w:ascii="AvenirNext LT Pro Regular" w:hAnsi="AvenirNext LT Pro Regular"/>
          <w:sz w:val="24"/>
          <w:szCs w:val="24"/>
          <w:lang w:val="en-CA"/>
        </w:rPr>
        <w:t>.</w:t>
      </w:r>
      <w:r w:rsidR="0066297E">
        <w:rPr>
          <w:rFonts w:ascii="AvenirNext LT Pro Regular" w:hAnsi="AvenirNext LT Pro Regular"/>
          <w:sz w:val="24"/>
          <w:szCs w:val="24"/>
          <w:lang w:val="en-CA"/>
        </w:rPr>
        <w:t xml:space="preserve"> In advance of utility works on the east side of Hurontario, l</w:t>
      </w:r>
      <w:r w:rsidR="0066297E" w:rsidRPr="008D2CA0">
        <w:rPr>
          <w:rFonts w:ascii="AvenirNext LT Pro Regular" w:hAnsi="AvenirNext LT Pro Regular"/>
          <w:sz w:val="24"/>
          <w:szCs w:val="24"/>
          <w:lang w:val="en-CA"/>
        </w:rPr>
        <w:t>ine painting between Park Street and Pine Tree Way</w:t>
      </w:r>
      <w:r w:rsidR="0066297E">
        <w:rPr>
          <w:rFonts w:ascii="AvenirNext LT Pro Regular" w:hAnsi="AvenirNext LT Pro Regular"/>
          <w:sz w:val="24"/>
          <w:szCs w:val="24"/>
          <w:lang w:val="en-CA"/>
        </w:rPr>
        <w:t xml:space="preserve"> is expected to take place in June. Combined with the temporary traffic signals that were installed and activated over the past couple of months, this work is done to shift </w:t>
      </w:r>
      <w:r w:rsidR="00EE4C13">
        <w:rPr>
          <w:rFonts w:ascii="AvenirNext LT Pro Regular" w:hAnsi="AvenirNext LT Pro Regular"/>
          <w:sz w:val="24"/>
          <w:szCs w:val="24"/>
          <w:lang w:val="en-CA"/>
        </w:rPr>
        <w:t xml:space="preserve">active lanes of </w:t>
      </w:r>
      <w:r w:rsidR="0066297E">
        <w:rPr>
          <w:rFonts w:ascii="AvenirNext LT Pro Regular" w:hAnsi="AvenirNext LT Pro Regular"/>
          <w:sz w:val="24"/>
          <w:szCs w:val="24"/>
          <w:lang w:val="en-CA"/>
        </w:rPr>
        <w:t xml:space="preserve">traffic to the </w:t>
      </w:r>
      <w:r w:rsidR="0066297E">
        <w:rPr>
          <w:rFonts w:ascii="AvenirNext LT Pro Regular" w:hAnsi="AvenirNext LT Pro Regular"/>
          <w:sz w:val="24"/>
          <w:szCs w:val="24"/>
          <w:lang w:val="en-CA"/>
        </w:rPr>
        <w:lastRenderedPageBreak/>
        <w:t xml:space="preserve">west side of Hurontario. Once temporary fencing </w:t>
      </w:r>
      <w:r w:rsidR="00EE4C13">
        <w:rPr>
          <w:rFonts w:ascii="AvenirNext LT Pro Regular" w:hAnsi="AvenirNext LT Pro Regular"/>
          <w:sz w:val="24"/>
          <w:szCs w:val="24"/>
          <w:lang w:val="en-CA"/>
        </w:rPr>
        <w:t xml:space="preserve">and bus platforms are </w:t>
      </w:r>
      <w:r w:rsidR="0066297E">
        <w:rPr>
          <w:rFonts w:ascii="AvenirNext LT Pro Regular" w:hAnsi="AvenirNext LT Pro Regular"/>
          <w:sz w:val="24"/>
          <w:szCs w:val="24"/>
          <w:lang w:val="en-CA"/>
        </w:rPr>
        <w:t xml:space="preserve">set up </w:t>
      </w:r>
      <w:r w:rsidR="00EE4C13">
        <w:rPr>
          <w:rFonts w:ascii="AvenirNext LT Pro Regular" w:hAnsi="AvenirNext LT Pro Regular"/>
          <w:sz w:val="24"/>
          <w:szCs w:val="24"/>
          <w:lang w:val="en-CA"/>
        </w:rPr>
        <w:t>to accommodate</w:t>
      </w:r>
      <w:r w:rsidR="0066297E">
        <w:rPr>
          <w:rFonts w:ascii="AvenirNext LT Pro Regular" w:hAnsi="AvenirNext LT Pro Regular"/>
          <w:sz w:val="24"/>
          <w:szCs w:val="24"/>
          <w:lang w:val="en-CA"/>
        </w:rPr>
        <w:t xml:space="preserve"> utility works and road widening on the east side of Hurontario, one lane of traffic in each direction will be maintained on the west side of Hurontario</w:t>
      </w:r>
      <w:r w:rsidR="00EE4C13">
        <w:rPr>
          <w:rFonts w:ascii="AvenirNext LT Pro Regular" w:hAnsi="AvenirNext LT Pro Regular"/>
          <w:sz w:val="24"/>
          <w:szCs w:val="24"/>
          <w:lang w:val="en-CA"/>
        </w:rPr>
        <w:t xml:space="preserve"> during construction</w:t>
      </w:r>
      <w:r w:rsidR="0066297E">
        <w:rPr>
          <w:rFonts w:ascii="AvenirNext LT Pro Regular" w:hAnsi="AvenirNext LT Pro Regular"/>
          <w:sz w:val="24"/>
          <w:szCs w:val="24"/>
          <w:lang w:val="en-CA"/>
        </w:rPr>
        <w:t>.</w:t>
      </w:r>
      <w:r w:rsidR="00EE4C13">
        <w:rPr>
          <w:rFonts w:ascii="AvenirNext LT Pro Regular" w:hAnsi="AvenirNext LT Pro Regular"/>
          <w:sz w:val="24"/>
          <w:szCs w:val="24"/>
          <w:lang w:val="en-CA"/>
        </w:rPr>
        <w:t xml:space="preserve"> Roadway preparations will occur over night.</w:t>
      </w:r>
    </w:p>
    <w:p w14:paraId="3B73A0F3" w14:textId="77777777" w:rsidR="009B4EBA" w:rsidRDefault="009B4EBA" w:rsidP="0030514D">
      <w:pPr>
        <w:spacing w:after="0" w:line="240" w:lineRule="auto"/>
        <w:rPr>
          <w:rFonts w:ascii="AvenirNext LT Pro Regular" w:hAnsi="AvenirNext LT Pro Regular"/>
          <w:sz w:val="24"/>
          <w:szCs w:val="24"/>
          <w:lang w:val="en-CA"/>
        </w:rPr>
      </w:pPr>
    </w:p>
    <w:p w14:paraId="01BC6316" w14:textId="0106E7BD" w:rsidR="00FA2EE6" w:rsidRDefault="00B1174A" w:rsidP="00EB372F">
      <w:pPr>
        <w:spacing w:after="0" w:line="240" w:lineRule="auto"/>
        <w:rPr>
          <w:rFonts w:ascii="AvenirNext LT Pro Regular" w:eastAsia="Times New Roman" w:hAnsi="AvenirNext LT Pro Regular"/>
          <w:b/>
          <w:bCs/>
          <w:color w:val="000000"/>
          <w:sz w:val="24"/>
          <w:szCs w:val="24"/>
        </w:rPr>
      </w:pPr>
      <w:r>
        <w:rPr>
          <w:rFonts w:ascii="AvenirNext LT Pro Regular" w:eastAsia="Times New Roman" w:hAnsi="AvenirNext LT Pro Regular"/>
          <w:b/>
          <w:bCs/>
          <w:color w:val="000000"/>
          <w:sz w:val="24"/>
          <w:szCs w:val="24"/>
        </w:rPr>
        <w:t xml:space="preserve">Tree Protections, </w:t>
      </w:r>
      <w:r w:rsidR="000F2B6C">
        <w:rPr>
          <w:rFonts w:ascii="AvenirNext LT Pro Regular" w:eastAsia="Times New Roman" w:hAnsi="AvenirNext LT Pro Regular"/>
          <w:b/>
          <w:bCs/>
          <w:color w:val="000000"/>
          <w:sz w:val="24"/>
          <w:szCs w:val="24"/>
        </w:rPr>
        <w:t>Trimming</w:t>
      </w:r>
      <w:r>
        <w:rPr>
          <w:rFonts w:ascii="AvenirNext LT Pro Regular" w:eastAsia="Times New Roman" w:hAnsi="AvenirNext LT Pro Regular"/>
          <w:b/>
          <w:bCs/>
          <w:color w:val="000000"/>
          <w:sz w:val="24"/>
          <w:szCs w:val="24"/>
        </w:rPr>
        <w:t>, and Removals:</w:t>
      </w:r>
    </w:p>
    <w:p w14:paraId="58170693" w14:textId="5C808B76" w:rsidR="000F2B6C" w:rsidRPr="000F2B6C" w:rsidRDefault="003F7024" w:rsidP="000F2B6C">
      <w:pPr>
        <w:rPr>
          <w:rFonts w:ascii="AvenirNext LT Pro Regular" w:eastAsia="Times New Roman" w:hAnsi="AvenirNext LT Pro Regular"/>
          <w:color w:val="000000"/>
          <w:sz w:val="24"/>
          <w:szCs w:val="24"/>
        </w:rPr>
      </w:pPr>
      <w:r>
        <w:rPr>
          <w:rFonts w:ascii="AvenirNext LT Pro Regular" w:eastAsia="Times New Roman" w:hAnsi="AvenirNext LT Pro Regular"/>
          <w:color w:val="000000"/>
          <w:sz w:val="24"/>
          <w:szCs w:val="24"/>
          <w:lang w:val="en-CA"/>
        </w:rPr>
        <w:t>Tree protection</w:t>
      </w:r>
      <w:r w:rsidR="00250204" w:rsidRPr="00EE4C13">
        <w:rPr>
          <w:rFonts w:ascii="AvenirNext LT Pro Regular" w:eastAsia="Times New Roman" w:hAnsi="AvenirNext LT Pro Regular"/>
          <w:sz w:val="24"/>
          <w:szCs w:val="24"/>
          <w:lang w:val="en-CA"/>
        </w:rPr>
        <w:t>s</w:t>
      </w:r>
      <w:r>
        <w:rPr>
          <w:rFonts w:ascii="AvenirNext LT Pro Regular" w:eastAsia="Times New Roman" w:hAnsi="AvenirNext LT Pro Regular"/>
          <w:color w:val="000000"/>
          <w:sz w:val="24"/>
          <w:szCs w:val="24"/>
          <w:lang w:val="en-CA"/>
        </w:rPr>
        <w:t xml:space="preserve"> </w:t>
      </w:r>
      <w:r w:rsidR="00EE4C13">
        <w:rPr>
          <w:rFonts w:ascii="AvenirNext LT Pro Regular" w:eastAsia="Times New Roman" w:hAnsi="AvenirNext LT Pro Regular"/>
          <w:color w:val="000000"/>
          <w:sz w:val="24"/>
          <w:szCs w:val="24"/>
          <w:lang w:val="en-CA"/>
        </w:rPr>
        <w:t>continue to be</w:t>
      </w:r>
      <w:r>
        <w:rPr>
          <w:rFonts w:ascii="AvenirNext LT Pro Regular" w:eastAsia="Times New Roman" w:hAnsi="AvenirNext LT Pro Regular"/>
          <w:color w:val="000000"/>
          <w:sz w:val="24"/>
          <w:szCs w:val="24"/>
          <w:lang w:val="en-CA"/>
        </w:rPr>
        <w:t xml:space="preserve"> installed between Park Street and Eaglewood Boulevard</w:t>
      </w:r>
      <w:r w:rsidR="000F2B6C" w:rsidRPr="000F2B6C">
        <w:rPr>
          <w:rFonts w:ascii="AvenirNext LT Pro Regular" w:eastAsia="Times New Roman" w:hAnsi="AvenirNext LT Pro Regular"/>
          <w:color w:val="000000"/>
          <w:sz w:val="24"/>
          <w:szCs w:val="24"/>
        </w:rPr>
        <w:t>.</w:t>
      </w:r>
      <w:r>
        <w:rPr>
          <w:rFonts w:ascii="AvenirNext LT Pro Regular" w:eastAsia="Times New Roman" w:hAnsi="AvenirNext LT Pro Regular"/>
          <w:color w:val="000000"/>
          <w:sz w:val="24"/>
          <w:szCs w:val="24"/>
        </w:rPr>
        <w:t xml:space="preserve"> This will be followed by the trimming and removal of trees on public </w:t>
      </w:r>
      <w:r w:rsidR="00BB320B">
        <w:rPr>
          <w:rFonts w:ascii="AvenirNext LT Pro Regular" w:eastAsia="Times New Roman" w:hAnsi="AvenirNext LT Pro Regular"/>
          <w:color w:val="000000"/>
          <w:sz w:val="24"/>
          <w:szCs w:val="24"/>
        </w:rPr>
        <w:t xml:space="preserve">lands </w:t>
      </w:r>
      <w:r>
        <w:rPr>
          <w:rFonts w:ascii="AvenirNext LT Pro Regular" w:eastAsia="Times New Roman" w:hAnsi="AvenirNext LT Pro Regular"/>
          <w:color w:val="000000"/>
          <w:sz w:val="24"/>
          <w:szCs w:val="24"/>
        </w:rPr>
        <w:t xml:space="preserve">that have been identified by a qualified arborist this month. We will be in contact with private property owners regarding the trees that require trimming and/or removal on </w:t>
      </w:r>
      <w:r w:rsidR="00BB320B">
        <w:rPr>
          <w:rFonts w:ascii="AvenirNext LT Pro Regular" w:eastAsia="Times New Roman" w:hAnsi="AvenirNext LT Pro Regular"/>
          <w:color w:val="000000"/>
          <w:sz w:val="24"/>
          <w:szCs w:val="24"/>
        </w:rPr>
        <w:t>their</w:t>
      </w:r>
      <w:r>
        <w:rPr>
          <w:rFonts w:ascii="AvenirNext LT Pro Regular" w:eastAsia="Times New Roman" w:hAnsi="AvenirNext LT Pro Regular"/>
          <w:color w:val="000000"/>
          <w:sz w:val="24"/>
          <w:szCs w:val="24"/>
        </w:rPr>
        <w:t xml:space="preserve"> property</w:t>
      </w:r>
      <w:r w:rsidR="00BB320B">
        <w:rPr>
          <w:rFonts w:ascii="AvenirNext LT Pro Regular" w:eastAsia="Times New Roman" w:hAnsi="AvenirNext LT Pro Regular"/>
          <w:color w:val="000000"/>
          <w:sz w:val="24"/>
          <w:szCs w:val="24"/>
        </w:rPr>
        <w:t xml:space="preserve"> over the next couple of weeks.</w:t>
      </w:r>
      <w:r>
        <w:rPr>
          <w:rFonts w:ascii="AvenirNext LT Pro Regular" w:eastAsia="Times New Roman" w:hAnsi="AvenirNext LT Pro Regular"/>
          <w:color w:val="000000"/>
          <w:sz w:val="24"/>
          <w:szCs w:val="24"/>
        </w:rPr>
        <w:t xml:space="preserve"> </w:t>
      </w:r>
    </w:p>
    <w:p w14:paraId="795FF470" w14:textId="77777777" w:rsidR="00B1174A" w:rsidRDefault="00B1174A" w:rsidP="00EB372F">
      <w:pPr>
        <w:spacing w:after="0" w:line="240" w:lineRule="auto"/>
        <w:rPr>
          <w:rFonts w:ascii="AvenirNext LT Pro Regular" w:eastAsia="Times New Roman" w:hAnsi="AvenirNext LT Pro Regular"/>
          <w:b/>
          <w:bCs/>
          <w:color w:val="000000"/>
          <w:sz w:val="24"/>
          <w:szCs w:val="24"/>
        </w:rPr>
      </w:pPr>
    </w:p>
    <w:p w14:paraId="2F0205A6" w14:textId="462FF206" w:rsidR="0012509B" w:rsidRDefault="0012509B" w:rsidP="00EB372F">
      <w:pPr>
        <w:spacing w:after="0" w:line="240" w:lineRule="auto"/>
        <w:rPr>
          <w:rFonts w:ascii="AvenirNext LT Pro Regular" w:eastAsia="Times New Roman" w:hAnsi="AvenirNext LT Pro Regular"/>
          <w:b/>
          <w:bCs/>
          <w:color w:val="000000"/>
          <w:sz w:val="24"/>
          <w:szCs w:val="24"/>
        </w:rPr>
      </w:pPr>
      <w:r>
        <w:rPr>
          <w:rFonts w:ascii="AvenirNext LT Pro Regular" w:eastAsia="Times New Roman" w:hAnsi="AvenirNext LT Pro Regular"/>
          <w:b/>
          <w:bCs/>
          <w:color w:val="000000"/>
          <w:sz w:val="24"/>
          <w:szCs w:val="24"/>
        </w:rPr>
        <w:t>Mary Fix Creek:</w:t>
      </w:r>
    </w:p>
    <w:p w14:paraId="3864B290" w14:textId="6C20BA74" w:rsidR="0012509B" w:rsidRDefault="00AD1102" w:rsidP="00EB372F">
      <w:pPr>
        <w:spacing w:after="0" w:line="240" w:lineRule="auto"/>
        <w:rPr>
          <w:rFonts w:ascii="AvenirNext LT Pro Regular" w:eastAsia="Times New Roman" w:hAnsi="AvenirNext LT Pro Regular"/>
          <w:color w:val="000000"/>
          <w:sz w:val="24"/>
          <w:szCs w:val="24"/>
        </w:rPr>
      </w:pPr>
      <w:r w:rsidRPr="008D2CA0">
        <w:rPr>
          <w:rFonts w:ascii="AvenirNext LT Pro Regular" w:hAnsi="AvenirNext LT Pro Regular"/>
          <w:sz w:val="24"/>
          <w:szCs w:val="24"/>
          <w:lang w:val="en-CA"/>
        </w:rPr>
        <w:t>Construction of floodwalls continues at Mary Fix Creek</w:t>
      </w:r>
      <w:r w:rsidR="00123F81">
        <w:rPr>
          <w:rFonts w:ascii="AvenirNext LT Pro Regular" w:eastAsia="Times New Roman" w:hAnsi="AvenirNext LT Pro Regular"/>
          <w:color w:val="000000"/>
          <w:sz w:val="24"/>
          <w:szCs w:val="24"/>
        </w:rPr>
        <w:t xml:space="preserve">. </w:t>
      </w:r>
      <w:r w:rsidR="00A61EED">
        <w:rPr>
          <w:rFonts w:ascii="AvenirNext LT Pro Regular" w:eastAsia="Times New Roman" w:hAnsi="AvenirNext LT Pro Regular"/>
          <w:color w:val="000000"/>
          <w:sz w:val="24"/>
          <w:szCs w:val="24"/>
        </w:rPr>
        <w:t xml:space="preserve">The work </w:t>
      </w:r>
      <w:r>
        <w:rPr>
          <w:rFonts w:ascii="AvenirNext LT Pro Regular" w:eastAsia="Times New Roman" w:hAnsi="AvenirNext LT Pro Regular"/>
          <w:color w:val="000000"/>
          <w:sz w:val="24"/>
          <w:szCs w:val="24"/>
        </w:rPr>
        <w:t xml:space="preserve">began </w:t>
      </w:r>
      <w:r w:rsidR="00A61EED">
        <w:rPr>
          <w:rFonts w:ascii="AvenirNext LT Pro Regular" w:eastAsia="Times New Roman" w:hAnsi="AvenirNext LT Pro Regular"/>
          <w:color w:val="000000"/>
          <w:sz w:val="24"/>
          <w:szCs w:val="24"/>
        </w:rPr>
        <w:t xml:space="preserve">on </w:t>
      </w:r>
      <w:r>
        <w:rPr>
          <w:rFonts w:ascii="AvenirNext LT Pro Regular" w:eastAsia="Times New Roman" w:hAnsi="AvenirNext LT Pro Regular"/>
          <w:color w:val="000000"/>
          <w:sz w:val="24"/>
          <w:szCs w:val="24"/>
        </w:rPr>
        <w:t xml:space="preserve">the </w:t>
      </w:r>
      <w:r w:rsidR="00A61EED">
        <w:rPr>
          <w:rFonts w:ascii="AvenirNext LT Pro Regular" w:eastAsia="Times New Roman" w:hAnsi="AvenirNext LT Pro Regular"/>
          <w:color w:val="000000"/>
          <w:sz w:val="24"/>
          <w:szCs w:val="24"/>
        </w:rPr>
        <w:t>south side of the creek</w:t>
      </w:r>
      <w:r>
        <w:rPr>
          <w:rFonts w:ascii="AvenirNext LT Pro Regular" w:eastAsia="Times New Roman" w:hAnsi="AvenirNext LT Pro Regular"/>
          <w:color w:val="000000"/>
          <w:sz w:val="24"/>
          <w:szCs w:val="24"/>
        </w:rPr>
        <w:t xml:space="preserve">. Once completed, the creek will be diverted to the south side using sandbags to maintain the flow of water, so that crews can begin floodwall construction on the </w:t>
      </w:r>
      <w:r w:rsidR="00A61EED">
        <w:rPr>
          <w:rFonts w:ascii="AvenirNext LT Pro Regular" w:eastAsia="Times New Roman" w:hAnsi="AvenirNext LT Pro Regular"/>
          <w:color w:val="000000"/>
          <w:sz w:val="24"/>
          <w:szCs w:val="24"/>
        </w:rPr>
        <w:t xml:space="preserve">north side. This staged </w:t>
      </w:r>
      <w:r w:rsidR="00EE1C26">
        <w:rPr>
          <w:rFonts w:ascii="AvenirNext LT Pro Regular" w:eastAsia="Times New Roman" w:hAnsi="AvenirNext LT Pro Regular"/>
          <w:color w:val="000000"/>
          <w:sz w:val="24"/>
          <w:szCs w:val="24"/>
        </w:rPr>
        <w:t>approach to floodwall construction</w:t>
      </w:r>
      <w:r w:rsidR="00A61EED">
        <w:rPr>
          <w:rFonts w:ascii="AvenirNext LT Pro Regular" w:eastAsia="Times New Roman" w:hAnsi="AvenirNext LT Pro Regular"/>
          <w:color w:val="000000"/>
          <w:sz w:val="24"/>
          <w:szCs w:val="24"/>
        </w:rPr>
        <w:t xml:space="preserve"> minimizes any </w:t>
      </w:r>
      <w:r w:rsidR="00EE1C26">
        <w:rPr>
          <w:rFonts w:ascii="AvenirNext LT Pro Regular" w:eastAsia="Times New Roman" w:hAnsi="AvenirNext LT Pro Regular"/>
          <w:color w:val="000000"/>
          <w:sz w:val="24"/>
          <w:szCs w:val="24"/>
        </w:rPr>
        <w:t xml:space="preserve">negative </w:t>
      </w:r>
      <w:r w:rsidR="00A61EED">
        <w:rPr>
          <w:rFonts w:ascii="AvenirNext LT Pro Regular" w:eastAsia="Times New Roman" w:hAnsi="AvenirNext LT Pro Regular"/>
          <w:color w:val="000000"/>
          <w:sz w:val="24"/>
          <w:szCs w:val="24"/>
        </w:rPr>
        <w:t xml:space="preserve">environmental impact on the creek. </w:t>
      </w:r>
    </w:p>
    <w:p w14:paraId="3E9DED73" w14:textId="070409C9" w:rsidR="00EE1C26" w:rsidRDefault="00632EA1" w:rsidP="00EB372F">
      <w:pPr>
        <w:spacing w:after="0" w:line="240" w:lineRule="auto"/>
        <w:rPr>
          <w:rFonts w:ascii="AvenirNext LT Pro Regular" w:eastAsia="Times New Roman" w:hAnsi="AvenirNext LT Pro Regular"/>
          <w:color w:val="000000"/>
          <w:sz w:val="24"/>
          <w:szCs w:val="24"/>
        </w:rPr>
      </w:pPr>
      <w:r>
        <w:rPr>
          <w:rFonts w:ascii="AvenirNext LT Pro Regular" w:eastAsia="Times New Roman" w:hAnsi="AvenirNext LT Pro Regular"/>
          <w:noProof/>
          <w:color w:val="000000"/>
          <w:sz w:val="24"/>
          <w:szCs w:val="24"/>
        </w:rPr>
        <w:drawing>
          <wp:inline distT="0" distB="0" distL="0" distR="0" wp14:anchorId="2CF5A543" wp14:editId="06491776">
            <wp:extent cx="5940213" cy="4455160"/>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40213" cy="4455160"/>
                    </a:xfrm>
                    <a:prstGeom prst="rect">
                      <a:avLst/>
                    </a:prstGeom>
                    <a:noFill/>
                    <a:ln>
                      <a:noFill/>
                    </a:ln>
                  </pic:spPr>
                </pic:pic>
              </a:graphicData>
            </a:graphic>
          </wp:inline>
        </w:drawing>
      </w:r>
    </w:p>
    <w:p w14:paraId="40F82AAD" w14:textId="77777777" w:rsidR="00632EA1" w:rsidRDefault="00632EA1" w:rsidP="00EB372F">
      <w:pPr>
        <w:spacing w:after="0" w:line="240" w:lineRule="auto"/>
        <w:rPr>
          <w:rFonts w:ascii="AvenirNext LT Pro Regular" w:eastAsia="Times New Roman" w:hAnsi="AvenirNext LT Pro Regular"/>
          <w:color w:val="000000"/>
          <w:sz w:val="24"/>
          <w:szCs w:val="24"/>
        </w:rPr>
      </w:pPr>
    </w:p>
    <w:p w14:paraId="019B2FE7" w14:textId="0516D206" w:rsidR="00EE1C26" w:rsidRDefault="00EE1C26" w:rsidP="00EB372F">
      <w:pPr>
        <w:spacing w:after="0" w:line="240" w:lineRule="auto"/>
        <w:rPr>
          <w:rFonts w:ascii="AvenirNext LT Pro Regular" w:hAnsi="AvenirNext LT Pro Regular"/>
          <w:b/>
          <w:bCs/>
          <w:sz w:val="24"/>
          <w:szCs w:val="24"/>
          <w:lang w:val="en-CA"/>
        </w:rPr>
      </w:pPr>
      <w:r w:rsidRPr="00EE1C26">
        <w:rPr>
          <w:rFonts w:ascii="AvenirNext LT Pro Regular" w:hAnsi="AvenirNext LT Pro Regular"/>
          <w:b/>
          <w:bCs/>
          <w:sz w:val="24"/>
          <w:szCs w:val="24"/>
          <w:lang w:val="en-CA"/>
        </w:rPr>
        <w:lastRenderedPageBreak/>
        <w:t>Troy Street and Oriole Avenue Laydown Areas:</w:t>
      </w:r>
    </w:p>
    <w:p w14:paraId="7AF7E7BC" w14:textId="4A2434B7" w:rsidR="00EE1C26" w:rsidRPr="008D2CA0" w:rsidRDefault="00EE1C26" w:rsidP="00EE1C26">
      <w:pPr>
        <w:spacing w:after="0" w:line="240" w:lineRule="auto"/>
        <w:rPr>
          <w:rFonts w:ascii="AvenirNext LT Pro Regular" w:hAnsi="AvenirNext LT Pro Regular"/>
          <w:sz w:val="24"/>
          <w:szCs w:val="24"/>
          <w:lang w:val="en-CA"/>
        </w:rPr>
      </w:pPr>
      <w:r w:rsidRPr="008D2CA0">
        <w:rPr>
          <w:rFonts w:ascii="AvenirNext LT Pro Regular" w:hAnsi="AvenirNext LT Pro Regular"/>
          <w:sz w:val="24"/>
          <w:szCs w:val="24"/>
          <w:lang w:val="en-CA"/>
        </w:rPr>
        <w:t xml:space="preserve">Site preparation </w:t>
      </w:r>
      <w:r>
        <w:rPr>
          <w:rFonts w:ascii="AvenirNext LT Pro Regular" w:hAnsi="AvenirNext LT Pro Regular"/>
          <w:sz w:val="24"/>
          <w:szCs w:val="24"/>
          <w:lang w:val="en-CA"/>
        </w:rPr>
        <w:t>has begun</w:t>
      </w:r>
      <w:r w:rsidRPr="008D2CA0">
        <w:rPr>
          <w:rFonts w:ascii="AvenirNext LT Pro Regular" w:hAnsi="AvenirNext LT Pro Regular"/>
          <w:sz w:val="24"/>
          <w:szCs w:val="24"/>
          <w:lang w:val="en-CA"/>
        </w:rPr>
        <w:t xml:space="preserve"> for Troy Street and Oriole Avenue laydown areas. This involves, tree protections, removals, and grading</w:t>
      </w:r>
      <w:r>
        <w:rPr>
          <w:rFonts w:ascii="AvenirNext LT Pro Regular" w:hAnsi="AvenirNext LT Pro Regular"/>
          <w:sz w:val="24"/>
          <w:szCs w:val="24"/>
          <w:lang w:val="en-CA"/>
        </w:rPr>
        <w:t xml:space="preserve"> the soil to make the area level for the storage of construction materials and equipment</w:t>
      </w:r>
      <w:r w:rsidRPr="008D2CA0">
        <w:rPr>
          <w:rFonts w:ascii="AvenirNext LT Pro Regular" w:hAnsi="AvenirNext LT Pro Regular"/>
          <w:sz w:val="24"/>
          <w:szCs w:val="24"/>
          <w:lang w:val="en-CA"/>
        </w:rPr>
        <w:t xml:space="preserve">. </w:t>
      </w:r>
    </w:p>
    <w:p w14:paraId="1C22C5F1" w14:textId="7D10786D" w:rsidR="00386A37" w:rsidRDefault="00386A37" w:rsidP="00EB372F">
      <w:pPr>
        <w:spacing w:after="0" w:line="240" w:lineRule="auto"/>
        <w:rPr>
          <w:rFonts w:ascii="AvenirNext LT Pro Regular" w:eastAsia="Times New Roman" w:hAnsi="AvenirNext LT Pro Regular"/>
          <w:color w:val="000000"/>
          <w:sz w:val="24"/>
          <w:szCs w:val="24"/>
        </w:rPr>
      </w:pPr>
    </w:p>
    <w:p w14:paraId="40A6705A" w14:textId="75417B36" w:rsidR="00E22D01" w:rsidRPr="00386A37" w:rsidRDefault="00386A37" w:rsidP="00EB372F">
      <w:pPr>
        <w:spacing w:after="0" w:line="240" w:lineRule="auto"/>
        <w:rPr>
          <w:rFonts w:ascii="AvenirNext LT Pro Regular" w:eastAsia="Times New Roman" w:hAnsi="AvenirNext LT Pro Regular"/>
          <w:b/>
          <w:bCs/>
          <w:color w:val="000000"/>
          <w:sz w:val="24"/>
          <w:szCs w:val="24"/>
        </w:rPr>
      </w:pPr>
      <w:r w:rsidRPr="00386A37">
        <w:rPr>
          <w:rFonts w:ascii="AvenirNext LT Pro Regular" w:eastAsia="Times New Roman" w:hAnsi="AvenirNext LT Pro Regular"/>
          <w:b/>
          <w:bCs/>
          <w:color w:val="000000"/>
          <w:sz w:val="24"/>
          <w:szCs w:val="24"/>
        </w:rPr>
        <w:t>Port Credit GO Station:</w:t>
      </w:r>
    </w:p>
    <w:p w14:paraId="5694F163" w14:textId="381D82A1" w:rsidR="00386A37" w:rsidRDefault="00722033" w:rsidP="00EE1C26">
      <w:pPr>
        <w:rPr>
          <w:rFonts w:ascii="AvenirNext LT Pro Regular" w:eastAsia="Times New Roman" w:hAnsi="AvenirNext LT Pro Regular"/>
          <w:color w:val="000000"/>
          <w:sz w:val="24"/>
          <w:szCs w:val="24"/>
        </w:rPr>
      </w:pPr>
      <w:r>
        <w:rPr>
          <w:rFonts w:ascii="AvenirNext LT Pro Regular" w:eastAsia="Times New Roman" w:hAnsi="AvenirNext LT Pro Regular"/>
          <w:color w:val="000000"/>
          <w:sz w:val="24"/>
          <w:szCs w:val="24"/>
        </w:rPr>
        <w:t xml:space="preserve">In the </w:t>
      </w:r>
      <w:r w:rsidR="00EE1C26">
        <w:rPr>
          <w:rFonts w:ascii="AvenirNext LT Pro Regular" w:eastAsia="Times New Roman" w:hAnsi="AvenirNext LT Pro Regular"/>
          <w:color w:val="000000"/>
          <w:sz w:val="24"/>
          <w:szCs w:val="24"/>
        </w:rPr>
        <w:t>south</w:t>
      </w:r>
      <w:r>
        <w:rPr>
          <w:rFonts w:ascii="AvenirNext LT Pro Regular" w:eastAsia="Times New Roman" w:hAnsi="AvenirNext LT Pro Regular"/>
          <w:color w:val="000000"/>
          <w:sz w:val="24"/>
          <w:szCs w:val="24"/>
        </w:rPr>
        <w:t xml:space="preserve"> parking lot, </w:t>
      </w:r>
      <w:r w:rsidR="00632EA1">
        <w:rPr>
          <w:rFonts w:ascii="AvenirNext LT Pro Regular" w:eastAsia="Times New Roman" w:hAnsi="AvenirNext LT Pro Regular"/>
          <w:color w:val="000000"/>
          <w:sz w:val="24"/>
          <w:szCs w:val="24"/>
        </w:rPr>
        <w:t xml:space="preserve">excavation and </w:t>
      </w:r>
      <w:r w:rsidR="00EE1C26">
        <w:rPr>
          <w:rFonts w:ascii="AvenirNext LT Pro Regular" w:eastAsia="Times New Roman" w:hAnsi="AvenirNext LT Pro Regular"/>
          <w:color w:val="000000"/>
          <w:sz w:val="24"/>
          <w:szCs w:val="24"/>
        </w:rPr>
        <w:t xml:space="preserve">shoring work continues by </w:t>
      </w:r>
      <w:r w:rsidR="00EE1C26" w:rsidRPr="00EE1C26">
        <w:rPr>
          <w:rFonts w:ascii="AvenirNext LT Pro Regular" w:eastAsia="Times New Roman" w:hAnsi="AvenirNext LT Pro Regular"/>
          <w:color w:val="000000"/>
          <w:sz w:val="24"/>
          <w:szCs w:val="24"/>
        </w:rPr>
        <w:t xml:space="preserve">digging a trench and installing structural supports at the eastern portion of the parking lot where the LRT station will be built. This is done </w:t>
      </w:r>
      <w:r w:rsidR="00632EA1">
        <w:rPr>
          <w:rFonts w:ascii="AvenirNext LT Pro Regular" w:eastAsia="Times New Roman" w:hAnsi="AvenirNext LT Pro Regular"/>
          <w:color w:val="000000"/>
          <w:sz w:val="24"/>
          <w:szCs w:val="24"/>
        </w:rPr>
        <w:t xml:space="preserve">while crews continue to dig down </w:t>
      </w:r>
      <w:r w:rsidR="00EE1C26" w:rsidRPr="00EE1C26">
        <w:rPr>
          <w:rFonts w:ascii="AvenirNext LT Pro Regular" w:eastAsia="Times New Roman" w:hAnsi="AvenirNext LT Pro Regular"/>
          <w:color w:val="000000"/>
          <w:sz w:val="24"/>
          <w:szCs w:val="24"/>
        </w:rPr>
        <w:t xml:space="preserve">to </w:t>
      </w:r>
      <w:r w:rsidR="00632EA1">
        <w:rPr>
          <w:rFonts w:ascii="AvenirNext LT Pro Regular" w:eastAsia="Times New Roman" w:hAnsi="AvenirNext LT Pro Regular"/>
          <w:color w:val="000000"/>
          <w:sz w:val="24"/>
          <w:szCs w:val="24"/>
        </w:rPr>
        <w:t xml:space="preserve">the level where the station will be built. </w:t>
      </w:r>
    </w:p>
    <w:p w14:paraId="5920FFF3" w14:textId="6768A5D5" w:rsidR="00060BA1" w:rsidRDefault="00F3754C" w:rsidP="00EB372F">
      <w:pPr>
        <w:spacing w:after="0" w:line="240" w:lineRule="auto"/>
        <w:rPr>
          <w:rFonts w:ascii="AvenirNext LT Pro Regular" w:eastAsia="Times New Roman" w:hAnsi="AvenirNext LT Pro Regular"/>
          <w:color w:val="000000"/>
          <w:sz w:val="24"/>
          <w:szCs w:val="24"/>
        </w:rPr>
      </w:pPr>
      <w:r>
        <w:rPr>
          <w:rFonts w:ascii="AvenirNext LT Pro Regular" w:eastAsia="Times New Roman" w:hAnsi="AvenirNext LT Pro Regular"/>
          <w:noProof/>
          <w:color w:val="000000"/>
          <w:sz w:val="24"/>
          <w:szCs w:val="24"/>
        </w:rPr>
        <w:drawing>
          <wp:inline distT="0" distB="0" distL="0" distR="0" wp14:anchorId="194C649B" wp14:editId="7E8DCB87">
            <wp:extent cx="5946775" cy="44551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6775" cy="4455160"/>
                    </a:xfrm>
                    <a:prstGeom prst="rect">
                      <a:avLst/>
                    </a:prstGeom>
                    <a:noFill/>
                    <a:ln>
                      <a:noFill/>
                    </a:ln>
                  </pic:spPr>
                </pic:pic>
              </a:graphicData>
            </a:graphic>
          </wp:inline>
        </w:drawing>
      </w:r>
    </w:p>
    <w:p w14:paraId="34AEDC82" w14:textId="77777777" w:rsidR="00F3754C" w:rsidRPr="00386A37" w:rsidRDefault="00F3754C" w:rsidP="00EB372F">
      <w:pPr>
        <w:spacing w:after="0" w:line="240" w:lineRule="auto"/>
        <w:rPr>
          <w:rFonts w:ascii="AvenirNext LT Pro Regular" w:eastAsia="Times New Roman" w:hAnsi="AvenirNext LT Pro Regular"/>
          <w:color w:val="000000"/>
          <w:sz w:val="24"/>
          <w:szCs w:val="24"/>
        </w:rPr>
      </w:pPr>
    </w:p>
    <w:p w14:paraId="64F31770" w14:textId="77777777" w:rsidR="00F4411F" w:rsidRDefault="00F4411F" w:rsidP="00F4411F">
      <w:pPr>
        <w:rPr>
          <w:rFonts w:ascii="AvenirNext LT Pro Regular" w:hAnsi="AvenirNext LT Pro Regular"/>
          <w:b/>
          <w:bCs/>
          <w:sz w:val="24"/>
          <w:szCs w:val="24"/>
          <w:lang w:val="en-CA"/>
        </w:rPr>
      </w:pPr>
      <w:r>
        <w:rPr>
          <w:rFonts w:ascii="AvenirNext LT Pro Regular" w:hAnsi="AvenirNext LT Pro Regular"/>
          <w:b/>
          <w:bCs/>
          <w:sz w:val="24"/>
          <w:szCs w:val="24"/>
          <w:lang w:val="en-CA"/>
        </w:rPr>
        <w:t>SPRING 2021 VIRTUAL ENGAGEMENT:</w:t>
      </w:r>
    </w:p>
    <w:p w14:paraId="5CD703D2" w14:textId="77777777" w:rsidR="00F4411F" w:rsidRPr="00E32DB4" w:rsidRDefault="00F4411F" w:rsidP="00F4411F">
      <w:pPr>
        <w:rPr>
          <w:rFonts w:ascii="AvenirNext LT Pro Regular" w:hAnsi="AvenirNext LT Pro Regular"/>
          <w:sz w:val="24"/>
          <w:szCs w:val="24"/>
          <w:lang w:val="en-CA"/>
        </w:rPr>
      </w:pPr>
      <w:r w:rsidRPr="00E32DB4">
        <w:rPr>
          <w:rFonts w:ascii="AvenirNext LT Pro Regular" w:hAnsi="AvenirNext LT Pro Regular"/>
          <w:sz w:val="24"/>
          <w:szCs w:val="24"/>
          <w:lang w:val="en-CA"/>
        </w:rPr>
        <w:t xml:space="preserve">Join us at </w:t>
      </w:r>
      <w:hyperlink r:id="rId12" w:history="1">
        <w:r w:rsidRPr="00090DF5">
          <w:rPr>
            <w:rStyle w:val="Hyperlink"/>
            <w:rFonts w:ascii="AvenirNext LT Pro Regular" w:hAnsi="AvenirNext LT Pro Regular"/>
            <w:sz w:val="24"/>
            <w:szCs w:val="24"/>
            <w:lang w:val="en-CA"/>
          </w:rPr>
          <w:t>metrolinxengage.com/</w:t>
        </w:r>
        <w:proofErr w:type="spellStart"/>
        <w:r>
          <w:rPr>
            <w:rStyle w:val="Hyperlink"/>
            <w:rFonts w:ascii="AvenirNext LT Pro Regular" w:hAnsi="AvenirNext LT Pro Regular"/>
            <w:sz w:val="24"/>
            <w:szCs w:val="24"/>
            <w:lang w:val="en-CA"/>
          </w:rPr>
          <w:t>HuLRT</w:t>
        </w:r>
        <w:proofErr w:type="spellEnd"/>
      </w:hyperlink>
      <w:r w:rsidRPr="00E32DB4">
        <w:rPr>
          <w:rFonts w:ascii="AvenirNext LT Pro Regular" w:hAnsi="AvenirNext LT Pro Regular"/>
          <w:sz w:val="24"/>
          <w:szCs w:val="24"/>
          <w:lang w:val="en-CA"/>
        </w:rPr>
        <w:t xml:space="preserve"> as we provide </w:t>
      </w:r>
      <w:r>
        <w:rPr>
          <w:rFonts w:ascii="AvenirNext LT Pro Regular" w:hAnsi="AvenirNext LT Pro Regular"/>
          <w:sz w:val="24"/>
          <w:szCs w:val="24"/>
          <w:lang w:val="en-CA"/>
        </w:rPr>
        <w:t xml:space="preserve">project </w:t>
      </w:r>
      <w:r w:rsidRPr="00E32DB4">
        <w:rPr>
          <w:rFonts w:ascii="AvenirNext LT Pro Regular" w:hAnsi="AvenirNext LT Pro Regular"/>
          <w:sz w:val="24"/>
          <w:szCs w:val="24"/>
          <w:lang w:val="en-CA"/>
        </w:rPr>
        <w:t>updates and an overview of the construction schedule for the remainder of the year. Ask questions directly to our team of experts through our “Ask Us” section, and your questions will be answered by a member of the project team.</w:t>
      </w:r>
    </w:p>
    <w:p w14:paraId="7D917EF9" w14:textId="0B3A7EEB" w:rsidR="008D2CA0" w:rsidRDefault="008D2CA0" w:rsidP="00340093">
      <w:pPr>
        <w:rPr>
          <w:rFonts w:ascii="Avenir Next LT Pro" w:hAnsi="Avenir Next LT Pro"/>
          <w:b/>
          <w:bCs/>
          <w:sz w:val="24"/>
          <w:szCs w:val="24"/>
          <w:lang w:val="en-CA"/>
        </w:rPr>
      </w:pPr>
      <w:r>
        <w:rPr>
          <w:rFonts w:ascii="Avenir Next LT Pro" w:hAnsi="Avenir Next LT Pro"/>
          <w:b/>
          <w:bCs/>
          <w:noProof/>
          <w:sz w:val="24"/>
          <w:szCs w:val="24"/>
          <w:lang w:val="en-CA"/>
        </w:rPr>
        <w:lastRenderedPageBreak/>
        <w:drawing>
          <wp:inline distT="0" distB="0" distL="0" distR="0" wp14:anchorId="40B5E23D" wp14:editId="5E736019">
            <wp:extent cx="5944235" cy="31153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3115310"/>
                    </a:xfrm>
                    <a:prstGeom prst="rect">
                      <a:avLst/>
                    </a:prstGeom>
                    <a:noFill/>
                  </pic:spPr>
                </pic:pic>
              </a:graphicData>
            </a:graphic>
          </wp:inline>
        </w:drawing>
      </w:r>
    </w:p>
    <w:p w14:paraId="38FFBE80" w14:textId="2412F517" w:rsidR="00936545" w:rsidRPr="005E5312" w:rsidRDefault="00936545" w:rsidP="00340093">
      <w:pPr>
        <w:rPr>
          <w:rFonts w:ascii="Avenir Next LT Pro" w:hAnsi="Avenir Next LT Pro"/>
          <w:b/>
          <w:bCs/>
          <w:sz w:val="24"/>
          <w:szCs w:val="24"/>
          <w:lang w:val="en-CA"/>
        </w:rPr>
      </w:pPr>
    </w:p>
    <w:p w14:paraId="238D8E57" w14:textId="26A17C65" w:rsidR="00340093" w:rsidRDefault="00340093" w:rsidP="00340093">
      <w:pPr>
        <w:rPr>
          <w:rFonts w:ascii="AvenirNext LT Pro Regular" w:hAnsi="AvenirNext LT Pro Regular"/>
          <w:b/>
          <w:bCs/>
          <w:sz w:val="24"/>
          <w:szCs w:val="24"/>
          <w:lang w:val="en-CA"/>
        </w:rPr>
      </w:pPr>
      <w:r>
        <w:rPr>
          <w:rFonts w:ascii="AvenirNext LT Pro Regular" w:hAnsi="AvenirNext LT Pro Regular"/>
          <w:b/>
          <w:bCs/>
          <w:sz w:val="24"/>
          <w:szCs w:val="24"/>
          <w:lang w:val="en-CA"/>
        </w:rPr>
        <w:t>SAFETY</w:t>
      </w:r>
    </w:p>
    <w:p w14:paraId="260D004D" w14:textId="71D19E30" w:rsidR="00340093" w:rsidRDefault="00340093" w:rsidP="00EB372F">
      <w:pPr>
        <w:rPr>
          <w:rFonts w:ascii="AvenirNext LT Pro Regular" w:hAnsi="AvenirNext LT Pro Regular"/>
          <w:sz w:val="24"/>
          <w:szCs w:val="24"/>
          <w:lang w:val="en-CA"/>
        </w:rPr>
      </w:pPr>
      <w:r>
        <w:rPr>
          <w:rFonts w:ascii="AvenirNext LT Pro Regular" w:hAnsi="AvenirNext LT Pro Regular"/>
          <w:sz w:val="24"/>
          <w:szCs w:val="24"/>
          <w:lang w:val="en-CA"/>
        </w:rPr>
        <w:t xml:space="preserve">Safety is our number one priority and a shared responsibility. Please follow construction signage as you walk, cycle or drive along Hurontario Street. If you have any questions or concerns, please feel free to reach out to Metrolinx Community Relations team at 416-202-7500 or email </w:t>
      </w:r>
      <w:hyperlink r:id="rId14" w:history="1">
        <w:r>
          <w:rPr>
            <w:rStyle w:val="Hyperlink"/>
            <w:rFonts w:ascii="AvenirNext LT Pro Regular" w:hAnsi="AvenirNext LT Pro Regular"/>
            <w:sz w:val="24"/>
            <w:szCs w:val="24"/>
            <w:lang w:val="en-CA"/>
          </w:rPr>
          <w:t>Peel@metrolinx.com</w:t>
        </w:r>
      </w:hyperlink>
    </w:p>
    <w:p w14:paraId="5BD13FFF" w14:textId="7CEE6A67" w:rsidR="00340093" w:rsidRDefault="00340093" w:rsidP="00340093">
      <w:pPr>
        <w:rPr>
          <w:rFonts w:ascii="AvenirNext LT Pro Regular" w:hAnsi="AvenirNext LT Pro Regular"/>
          <w:sz w:val="24"/>
          <w:szCs w:val="24"/>
        </w:rPr>
      </w:pPr>
      <w:r>
        <w:rPr>
          <w:rFonts w:ascii="AvenirNext LT Pro Regular" w:hAnsi="AvenirNext LT Pro Regular"/>
          <w:sz w:val="24"/>
          <w:szCs w:val="24"/>
          <w:lang w:val="en-CA"/>
        </w:rPr>
        <w:t xml:space="preserve">For more updates and information on this project, and to get the latest news on what’s happening in Peel, subscribe to our newsletter: </w:t>
      </w:r>
      <w:hyperlink r:id="rId15" w:history="1">
        <w:r>
          <w:rPr>
            <w:rStyle w:val="Hyperlink"/>
            <w:rFonts w:ascii="AvenirNext LT Pro Regular" w:hAnsi="AvenirNext LT Pro Regular"/>
            <w:sz w:val="24"/>
            <w:szCs w:val="24"/>
            <w:lang w:val="en-CA"/>
          </w:rPr>
          <w:t>www.metrolinx.com/hurontariolrt</w:t>
        </w:r>
      </w:hyperlink>
    </w:p>
    <w:p w14:paraId="481F8AEB" w14:textId="07582E7E" w:rsidR="0047314E" w:rsidRDefault="0047314E" w:rsidP="0047314E"/>
    <w:p w14:paraId="22B8A491" w14:textId="5D4CE9B7" w:rsidR="00340093" w:rsidRDefault="00340093" w:rsidP="0047314E"/>
    <w:p w14:paraId="06DDB6D7" w14:textId="448DBDC5" w:rsidR="00340093" w:rsidRDefault="00340093" w:rsidP="0047314E"/>
    <w:sectPr w:rsidR="003400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9FB659" w14:textId="77777777" w:rsidR="001B3E73" w:rsidRDefault="001B3E73" w:rsidP="006E5E96">
      <w:pPr>
        <w:spacing w:after="0" w:line="240" w:lineRule="auto"/>
      </w:pPr>
      <w:r>
        <w:separator/>
      </w:r>
    </w:p>
  </w:endnote>
  <w:endnote w:type="continuationSeparator" w:id="0">
    <w:p w14:paraId="20C4F9C4" w14:textId="77777777" w:rsidR="001B3E73" w:rsidRDefault="001B3E73" w:rsidP="006E5E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3020202020204"/>
    <w:charset w:val="00"/>
    <w:family w:val="swiss"/>
    <w:pitch w:val="variable"/>
    <w:sig w:usb0="00000007" w:usb1="00000000" w:usb2="00000000" w:usb3="00000000" w:csb0="00000093" w:csb1="00000000"/>
  </w:font>
  <w:font w:name="AvenirNext LT Pro Regular">
    <w:altName w:val="AvenirNext LT Pro Regular"/>
    <w:panose1 w:val="020B0503020202020204"/>
    <w:charset w:val="00"/>
    <w:family w:val="swiss"/>
    <w:pitch w:val="variable"/>
    <w:sig w:usb0="00000007" w:usb1="00000000" w:usb2="00000000" w:usb3="00000000" w:csb0="00000093" w:csb1="00000000"/>
  </w:font>
  <w:font w:name="Avenir Next LT Pro">
    <w:altName w:val="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CA93B4" w14:textId="77777777" w:rsidR="001B3E73" w:rsidRDefault="001B3E73" w:rsidP="006E5E96">
      <w:pPr>
        <w:spacing w:after="0" w:line="240" w:lineRule="auto"/>
      </w:pPr>
      <w:r>
        <w:separator/>
      </w:r>
    </w:p>
  </w:footnote>
  <w:footnote w:type="continuationSeparator" w:id="0">
    <w:p w14:paraId="2DC3B51B" w14:textId="77777777" w:rsidR="001B3E73" w:rsidRDefault="001B3E73" w:rsidP="006E5E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57BF4"/>
    <w:multiLevelType w:val="hybridMultilevel"/>
    <w:tmpl w:val="64322946"/>
    <w:lvl w:ilvl="0" w:tplc="10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D7B2223"/>
    <w:multiLevelType w:val="hybridMultilevel"/>
    <w:tmpl w:val="BEA4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57389C"/>
    <w:multiLevelType w:val="hybridMultilevel"/>
    <w:tmpl w:val="766CA5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28EE6F79"/>
    <w:multiLevelType w:val="hybridMultilevel"/>
    <w:tmpl w:val="904C42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F917DEA"/>
    <w:multiLevelType w:val="hybridMultilevel"/>
    <w:tmpl w:val="3452924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3BC5267E"/>
    <w:multiLevelType w:val="hybridMultilevel"/>
    <w:tmpl w:val="4022AF4A"/>
    <w:lvl w:ilvl="0" w:tplc="2CF2B80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4A6B2716"/>
    <w:multiLevelType w:val="hybridMultilevel"/>
    <w:tmpl w:val="494404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44B78E1"/>
    <w:multiLevelType w:val="hybridMultilevel"/>
    <w:tmpl w:val="3ADA2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6868BA"/>
    <w:multiLevelType w:val="hybridMultilevel"/>
    <w:tmpl w:val="DB201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D9415F8"/>
    <w:multiLevelType w:val="hybridMultilevel"/>
    <w:tmpl w:val="9D7894B0"/>
    <w:lvl w:ilvl="0" w:tplc="10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7DFC0BC4"/>
    <w:multiLevelType w:val="hybridMultilevel"/>
    <w:tmpl w:val="39E46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7"/>
  </w:num>
  <w:num w:numId="4">
    <w:abstractNumId w:val="10"/>
  </w:num>
  <w:num w:numId="5">
    <w:abstractNumId w:val="2"/>
  </w:num>
  <w:num w:numId="6">
    <w:abstractNumId w:val="10"/>
  </w:num>
  <w:num w:numId="7">
    <w:abstractNumId w:val="4"/>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9"/>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14E"/>
    <w:rsid w:val="000224E7"/>
    <w:rsid w:val="00060BA1"/>
    <w:rsid w:val="000C7305"/>
    <w:rsid w:val="000F2B6C"/>
    <w:rsid w:val="00104C3F"/>
    <w:rsid w:val="00123F81"/>
    <w:rsid w:val="0012509B"/>
    <w:rsid w:val="00145C6C"/>
    <w:rsid w:val="001B3E73"/>
    <w:rsid w:val="001C2980"/>
    <w:rsid w:val="001E55DE"/>
    <w:rsid w:val="00250204"/>
    <w:rsid w:val="00256EA8"/>
    <w:rsid w:val="002D5B56"/>
    <w:rsid w:val="0030514D"/>
    <w:rsid w:val="00307370"/>
    <w:rsid w:val="00317F6E"/>
    <w:rsid w:val="00340093"/>
    <w:rsid w:val="0036374A"/>
    <w:rsid w:val="00386A37"/>
    <w:rsid w:val="003906E9"/>
    <w:rsid w:val="003C313B"/>
    <w:rsid w:val="003E5E0A"/>
    <w:rsid w:val="003F7024"/>
    <w:rsid w:val="0047314E"/>
    <w:rsid w:val="004F07E1"/>
    <w:rsid w:val="00512E5D"/>
    <w:rsid w:val="005307E4"/>
    <w:rsid w:val="005B73AF"/>
    <w:rsid w:val="005E5312"/>
    <w:rsid w:val="00600816"/>
    <w:rsid w:val="00615520"/>
    <w:rsid w:val="006217E8"/>
    <w:rsid w:val="00632EA1"/>
    <w:rsid w:val="0066297E"/>
    <w:rsid w:val="00664690"/>
    <w:rsid w:val="00695AD1"/>
    <w:rsid w:val="006E5E96"/>
    <w:rsid w:val="00721515"/>
    <w:rsid w:val="00722033"/>
    <w:rsid w:val="00727EBB"/>
    <w:rsid w:val="0074068C"/>
    <w:rsid w:val="007416C1"/>
    <w:rsid w:val="00770DF8"/>
    <w:rsid w:val="007A621B"/>
    <w:rsid w:val="007A6393"/>
    <w:rsid w:val="007B54E8"/>
    <w:rsid w:val="007C7995"/>
    <w:rsid w:val="00822D24"/>
    <w:rsid w:val="008D2CA0"/>
    <w:rsid w:val="00904F2C"/>
    <w:rsid w:val="00907941"/>
    <w:rsid w:val="00926044"/>
    <w:rsid w:val="009316E9"/>
    <w:rsid w:val="00936545"/>
    <w:rsid w:val="00946EBB"/>
    <w:rsid w:val="00957A18"/>
    <w:rsid w:val="009776C5"/>
    <w:rsid w:val="00980CDD"/>
    <w:rsid w:val="009B4EBA"/>
    <w:rsid w:val="00A25A52"/>
    <w:rsid w:val="00A507C3"/>
    <w:rsid w:val="00A50B10"/>
    <w:rsid w:val="00A61EED"/>
    <w:rsid w:val="00AB7E8E"/>
    <w:rsid w:val="00AC7607"/>
    <w:rsid w:val="00AD027A"/>
    <w:rsid w:val="00AD1102"/>
    <w:rsid w:val="00AF36A9"/>
    <w:rsid w:val="00B06B24"/>
    <w:rsid w:val="00B0721B"/>
    <w:rsid w:val="00B1174A"/>
    <w:rsid w:val="00B217E2"/>
    <w:rsid w:val="00B21C6D"/>
    <w:rsid w:val="00B63E23"/>
    <w:rsid w:val="00BB320B"/>
    <w:rsid w:val="00BE0B9E"/>
    <w:rsid w:val="00BE3B43"/>
    <w:rsid w:val="00C71774"/>
    <w:rsid w:val="00C87FEE"/>
    <w:rsid w:val="00C922EB"/>
    <w:rsid w:val="00CC1726"/>
    <w:rsid w:val="00CC438F"/>
    <w:rsid w:val="00CE081C"/>
    <w:rsid w:val="00D15EF8"/>
    <w:rsid w:val="00D167F0"/>
    <w:rsid w:val="00DA42AA"/>
    <w:rsid w:val="00DB5CD2"/>
    <w:rsid w:val="00DD2548"/>
    <w:rsid w:val="00DE453E"/>
    <w:rsid w:val="00DF1C53"/>
    <w:rsid w:val="00DF3628"/>
    <w:rsid w:val="00DF5145"/>
    <w:rsid w:val="00E10A47"/>
    <w:rsid w:val="00E22D01"/>
    <w:rsid w:val="00E318C4"/>
    <w:rsid w:val="00E4705D"/>
    <w:rsid w:val="00E66C20"/>
    <w:rsid w:val="00E729C3"/>
    <w:rsid w:val="00E84780"/>
    <w:rsid w:val="00EA7C7A"/>
    <w:rsid w:val="00EB372F"/>
    <w:rsid w:val="00EB46CE"/>
    <w:rsid w:val="00ED1E64"/>
    <w:rsid w:val="00ED7C37"/>
    <w:rsid w:val="00EE1C26"/>
    <w:rsid w:val="00EE4C13"/>
    <w:rsid w:val="00F222CA"/>
    <w:rsid w:val="00F3754C"/>
    <w:rsid w:val="00F4411F"/>
    <w:rsid w:val="00F609A3"/>
    <w:rsid w:val="00F72BD5"/>
    <w:rsid w:val="00FA2EE6"/>
    <w:rsid w:val="00FF60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9FCD2B"/>
  <w15:chartTrackingRefBased/>
  <w15:docId w15:val="{CEDFD597-1530-4959-9511-9125D07CA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731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7314E"/>
    <w:rPr>
      <w:color w:val="0563C1" w:themeColor="hyperlink"/>
      <w:u w:val="single"/>
    </w:rPr>
  </w:style>
  <w:style w:type="paragraph" w:styleId="ListParagraph">
    <w:name w:val="List Paragraph"/>
    <w:basedOn w:val="Normal"/>
    <w:uiPriority w:val="34"/>
    <w:qFormat/>
    <w:rsid w:val="00BE0B9E"/>
    <w:pPr>
      <w:ind w:left="720"/>
      <w:contextualSpacing/>
    </w:pPr>
  </w:style>
  <w:style w:type="paragraph" w:styleId="BalloonText">
    <w:name w:val="Balloon Text"/>
    <w:basedOn w:val="Normal"/>
    <w:link w:val="BalloonTextChar"/>
    <w:uiPriority w:val="99"/>
    <w:semiHidden/>
    <w:unhideWhenUsed/>
    <w:rsid w:val="006E5E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E96"/>
    <w:rPr>
      <w:rFonts w:ascii="Segoe UI" w:hAnsi="Segoe UI" w:cs="Segoe UI"/>
      <w:sz w:val="18"/>
      <w:szCs w:val="18"/>
    </w:rPr>
  </w:style>
  <w:style w:type="character" w:styleId="CommentReference">
    <w:name w:val="annotation reference"/>
    <w:basedOn w:val="DefaultParagraphFont"/>
    <w:uiPriority w:val="99"/>
    <w:semiHidden/>
    <w:unhideWhenUsed/>
    <w:rsid w:val="006E5E96"/>
    <w:rPr>
      <w:sz w:val="16"/>
      <w:szCs w:val="16"/>
    </w:rPr>
  </w:style>
  <w:style w:type="paragraph" w:styleId="CommentText">
    <w:name w:val="annotation text"/>
    <w:basedOn w:val="Normal"/>
    <w:link w:val="CommentTextChar"/>
    <w:uiPriority w:val="99"/>
    <w:semiHidden/>
    <w:unhideWhenUsed/>
    <w:rsid w:val="006E5E96"/>
    <w:pPr>
      <w:spacing w:line="240" w:lineRule="auto"/>
    </w:pPr>
    <w:rPr>
      <w:sz w:val="20"/>
      <w:szCs w:val="20"/>
    </w:rPr>
  </w:style>
  <w:style w:type="character" w:customStyle="1" w:styleId="CommentTextChar">
    <w:name w:val="Comment Text Char"/>
    <w:basedOn w:val="DefaultParagraphFont"/>
    <w:link w:val="CommentText"/>
    <w:uiPriority w:val="99"/>
    <w:semiHidden/>
    <w:rsid w:val="006E5E96"/>
    <w:rPr>
      <w:sz w:val="20"/>
      <w:szCs w:val="20"/>
    </w:rPr>
  </w:style>
  <w:style w:type="paragraph" w:styleId="CommentSubject">
    <w:name w:val="annotation subject"/>
    <w:basedOn w:val="CommentText"/>
    <w:next w:val="CommentText"/>
    <w:link w:val="CommentSubjectChar"/>
    <w:uiPriority w:val="99"/>
    <w:semiHidden/>
    <w:unhideWhenUsed/>
    <w:rsid w:val="006E5E96"/>
    <w:rPr>
      <w:b/>
      <w:bCs/>
    </w:rPr>
  </w:style>
  <w:style w:type="character" w:customStyle="1" w:styleId="CommentSubjectChar">
    <w:name w:val="Comment Subject Char"/>
    <w:basedOn w:val="CommentTextChar"/>
    <w:link w:val="CommentSubject"/>
    <w:uiPriority w:val="99"/>
    <w:semiHidden/>
    <w:rsid w:val="006E5E96"/>
    <w:rPr>
      <w:b/>
      <w:bCs/>
      <w:sz w:val="20"/>
      <w:szCs w:val="20"/>
    </w:rPr>
  </w:style>
  <w:style w:type="paragraph" w:customStyle="1" w:styleId="Default">
    <w:name w:val="Default"/>
    <w:basedOn w:val="Normal"/>
    <w:rsid w:val="00340093"/>
    <w:pPr>
      <w:autoSpaceDE w:val="0"/>
      <w:autoSpaceDN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93654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200080">
      <w:bodyDiv w:val="1"/>
      <w:marLeft w:val="0"/>
      <w:marRight w:val="0"/>
      <w:marTop w:val="0"/>
      <w:marBottom w:val="0"/>
      <w:divBdr>
        <w:top w:val="none" w:sz="0" w:space="0" w:color="auto"/>
        <w:left w:val="none" w:sz="0" w:space="0" w:color="auto"/>
        <w:bottom w:val="none" w:sz="0" w:space="0" w:color="auto"/>
        <w:right w:val="none" w:sz="0" w:space="0" w:color="auto"/>
      </w:divBdr>
    </w:div>
    <w:div w:id="313875001">
      <w:bodyDiv w:val="1"/>
      <w:marLeft w:val="0"/>
      <w:marRight w:val="0"/>
      <w:marTop w:val="0"/>
      <w:marBottom w:val="0"/>
      <w:divBdr>
        <w:top w:val="none" w:sz="0" w:space="0" w:color="auto"/>
        <w:left w:val="none" w:sz="0" w:space="0" w:color="auto"/>
        <w:bottom w:val="none" w:sz="0" w:space="0" w:color="auto"/>
        <w:right w:val="none" w:sz="0" w:space="0" w:color="auto"/>
      </w:divBdr>
    </w:div>
    <w:div w:id="442112716">
      <w:bodyDiv w:val="1"/>
      <w:marLeft w:val="0"/>
      <w:marRight w:val="0"/>
      <w:marTop w:val="0"/>
      <w:marBottom w:val="0"/>
      <w:divBdr>
        <w:top w:val="none" w:sz="0" w:space="0" w:color="auto"/>
        <w:left w:val="none" w:sz="0" w:space="0" w:color="auto"/>
        <w:bottom w:val="none" w:sz="0" w:space="0" w:color="auto"/>
        <w:right w:val="none" w:sz="0" w:space="0" w:color="auto"/>
      </w:divBdr>
    </w:div>
    <w:div w:id="502013947">
      <w:bodyDiv w:val="1"/>
      <w:marLeft w:val="0"/>
      <w:marRight w:val="0"/>
      <w:marTop w:val="0"/>
      <w:marBottom w:val="0"/>
      <w:divBdr>
        <w:top w:val="none" w:sz="0" w:space="0" w:color="auto"/>
        <w:left w:val="none" w:sz="0" w:space="0" w:color="auto"/>
        <w:bottom w:val="none" w:sz="0" w:space="0" w:color="auto"/>
        <w:right w:val="none" w:sz="0" w:space="0" w:color="auto"/>
      </w:divBdr>
    </w:div>
    <w:div w:id="1186018073">
      <w:bodyDiv w:val="1"/>
      <w:marLeft w:val="0"/>
      <w:marRight w:val="0"/>
      <w:marTop w:val="0"/>
      <w:marBottom w:val="0"/>
      <w:divBdr>
        <w:top w:val="none" w:sz="0" w:space="0" w:color="auto"/>
        <w:left w:val="none" w:sz="0" w:space="0" w:color="auto"/>
        <w:bottom w:val="none" w:sz="0" w:space="0" w:color="auto"/>
        <w:right w:val="none" w:sz="0" w:space="0" w:color="auto"/>
      </w:divBdr>
    </w:div>
    <w:div w:id="1340042430">
      <w:bodyDiv w:val="1"/>
      <w:marLeft w:val="0"/>
      <w:marRight w:val="0"/>
      <w:marTop w:val="0"/>
      <w:marBottom w:val="0"/>
      <w:divBdr>
        <w:top w:val="none" w:sz="0" w:space="0" w:color="auto"/>
        <w:left w:val="none" w:sz="0" w:space="0" w:color="auto"/>
        <w:bottom w:val="none" w:sz="0" w:space="0" w:color="auto"/>
        <w:right w:val="none" w:sz="0" w:space="0" w:color="auto"/>
      </w:divBdr>
    </w:div>
    <w:div w:id="1548293648">
      <w:bodyDiv w:val="1"/>
      <w:marLeft w:val="0"/>
      <w:marRight w:val="0"/>
      <w:marTop w:val="0"/>
      <w:marBottom w:val="0"/>
      <w:divBdr>
        <w:top w:val="none" w:sz="0" w:space="0" w:color="auto"/>
        <w:left w:val="none" w:sz="0" w:space="0" w:color="auto"/>
        <w:bottom w:val="none" w:sz="0" w:space="0" w:color="auto"/>
        <w:right w:val="none" w:sz="0" w:space="0" w:color="auto"/>
      </w:divBdr>
    </w:div>
    <w:div w:id="1566187721">
      <w:bodyDiv w:val="1"/>
      <w:marLeft w:val="0"/>
      <w:marRight w:val="0"/>
      <w:marTop w:val="0"/>
      <w:marBottom w:val="0"/>
      <w:divBdr>
        <w:top w:val="none" w:sz="0" w:space="0" w:color="auto"/>
        <w:left w:val="none" w:sz="0" w:space="0" w:color="auto"/>
        <w:bottom w:val="none" w:sz="0" w:space="0" w:color="auto"/>
        <w:right w:val="none" w:sz="0" w:space="0" w:color="auto"/>
      </w:divBdr>
    </w:div>
    <w:div w:id="1595167995">
      <w:bodyDiv w:val="1"/>
      <w:marLeft w:val="0"/>
      <w:marRight w:val="0"/>
      <w:marTop w:val="0"/>
      <w:marBottom w:val="0"/>
      <w:divBdr>
        <w:top w:val="none" w:sz="0" w:space="0" w:color="auto"/>
        <w:left w:val="none" w:sz="0" w:space="0" w:color="auto"/>
        <w:bottom w:val="none" w:sz="0" w:space="0" w:color="auto"/>
        <w:right w:val="none" w:sz="0" w:space="0" w:color="auto"/>
      </w:divBdr>
    </w:div>
    <w:div w:id="1935357884">
      <w:bodyDiv w:val="1"/>
      <w:marLeft w:val="0"/>
      <w:marRight w:val="0"/>
      <w:marTop w:val="0"/>
      <w:marBottom w:val="0"/>
      <w:divBdr>
        <w:top w:val="none" w:sz="0" w:space="0" w:color="auto"/>
        <w:left w:val="none" w:sz="0" w:space="0" w:color="auto"/>
        <w:bottom w:val="none" w:sz="0" w:space="0" w:color="auto"/>
        <w:right w:val="none" w:sz="0" w:space="0" w:color="auto"/>
      </w:divBdr>
    </w:div>
    <w:div w:id="211959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etrolinxengage.com/en/engagement-initiatives/hurontario-light-rail-transit-projec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metrolinx.com/hurontariolrt"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Peel@metrolinx.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9AA219-4A32-4DCA-809C-581D15EF9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650</Words>
  <Characters>3706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Rawle Agard</dc:creator>
  <cp:keywords/>
  <dc:description/>
  <cp:lastModifiedBy>Madeha Khalid</cp:lastModifiedBy>
  <cp:revision>3</cp:revision>
  <dcterms:created xsi:type="dcterms:W3CDTF">2021-05-25T16:57:00Z</dcterms:created>
  <dcterms:modified xsi:type="dcterms:W3CDTF">2021-05-25T16:59:00Z</dcterms:modified>
</cp:coreProperties>
</file>